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Pr="00FF42EE" w:rsidR="005E4B8F" w:rsidRDefault="005E4B8F">
          <w:pPr>
            <w:rPr>
              <w:rFonts w:ascii="Arial" w:hAnsi="Arial" w:cs="Arial"/>
              <w:sz w:val="24"/>
              <w:szCs w:val="24"/>
              <w:lang w:val="eu-ES"/>
            </w:rPr>
          </w:pPr>
          <w:r w:rsidRPr="00FF42EE">
            <w:rPr>
              <w:rFonts w:ascii="Arial" w:hAnsi="Arial" w:cs="Arial"/>
              <w:noProof/>
              <w:sz w:val="24"/>
              <w:szCs w:val="24"/>
              <w:lang w:val="English"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FF42EE">
            <w:rPr>
              <w:rFonts w:ascii="Arial" w:hAnsi="Arial" w:cs="Arial"/>
              <w:noProof/>
              <w:sz w:val="24"/>
              <w:szCs w:val="24"/>
              <w:lang w:val="English"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FF42EE">
            <w:rPr>
              <w:rFonts w:ascii="Arial" w:hAnsi="Arial" w:cs="Arial"/>
              <w:noProof/>
              <w:sz w:val="24"/>
              <w:szCs w:val="24"/>
              <w:lang w:val="English"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4C7C48">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4C7C48">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w:rsidRPr="00FF42EE" w:rsidR="005E4B8F" w:rsidRDefault="00E11453">
          <w:pPr>
            <w:rPr>
              <w:rFonts w:ascii="Arial" w:hAnsi="Arial" w:eastAsia="Times New Roman" w:cs="Arial"/>
              <w:sz w:val="24"/>
              <w:szCs w:val="24"/>
              <w:lang w:val="eu-ES" w:eastAsia="eu-ES"/>
            </w:rPr>
          </w:pPr>
          <w:r w:rsidRPr="00FF42EE">
            <w:rPr>
              <w:rFonts w:ascii="Arial" w:hAnsi="Arial" w:cs="Arial"/>
              <w:noProof/>
              <w:sz w:val="24"/>
              <w:szCs w:val="24"/>
              <w:lang w:val="English" w:eastAsia="eu-ES"/>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margin">
                      <wp:posOffset>2685415</wp:posOffset>
                    </wp:positionV>
                    <wp:extent cx="731520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5E4B8F" w:rsidR="006B5319" w:rsidRDefault="004C7C48">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5707A5">
                                <w:pPr>
                                  <w:pStyle w:val="1izenburua"/>
                                  <w:rPr>
                                    <w:rFonts w:ascii="Arial" w:hAnsi="Arial" w:cs="Arial"/>
                                    <w:sz w:val="44"/>
                                    <w:szCs w:val="44"/>
                                    <w:lang w:val="eu-ES"/>
                                  </w:rPr>
                                </w:pPr>
                                <w:r>
                                  <w:rPr>
                                    <w:rFonts w:ascii="Arial" w:hAnsi="Arial" w:cs="Arial"/>
                                    <w:sz w:val="44"/>
                                    <w:szCs w:val="44"/>
                                    <w:lang w:val="English"/>
                                  </w:rPr>
                                  <w:t>6.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5707A5" w:rsidR="000B1014" w:rsidP="006876F5" w:rsidRDefault="005707A5">
                                <w:pPr>
                                  <w:rPr>
                                    <w:rFonts w:ascii="Arial" w:hAnsi="Arial" w:cs="Arial" w:eastAsiaTheme="majorEastAsia"/>
                                    <w:b/>
                                    <w:bCs/>
                                    <w:caps/>
                                    <w:color w:val="365F91" w:themeColor="accent1" w:themeShade="BF"/>
                                    <w:sz w:val="44"/>
                                    <w:szCs w:val="44"/>
                                    <w:lang w:val="es-ES"/>
                                  </w:rPr>
                                </w:pPr>
                                <w:r w:rsidRPr="005707A5">
                                  <w:rPr>
                                    <w:rFonts w:ascii="Arial" w:hAnsi="Arial" w:cs="Arial" w:eastAsiaTheme="majorEastAsia"/>
                                    <w:b/>
                                    <w:bCs/>
                                    <w:caps/>
                                    <w:color w:val="365F91" w:themeColor="accent1" w:themeShade="BF"/>
                                    <w:sz w:val="44"/>
                                    <w:szCs w:val="44"/>
                                    <w:lang w:val="English"/>
                                  </w:rPr>
                                  <w:t xml:space="preserve">Control of a visual process using the input and output module</w:t>
                                </w:r>
                                <w:proofErr w:type="spellStart"/>
                                <w:proofErr w:type="spellEnd"/>
                                <w:proofErr w:type="spellStart"/>
                                <w:proofErr w:type="spellEnd"/>
                                <w:proofErr w:type="spellStart"/>
                                <w:proofErr w:type="spellEnd"/>
                                <w:proofErr w:type="spellStart"/>
                                <w:proofErr w:type="spellEnd"/>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id="154. testu-koadroa" style="position:absolute;margin-left:0;margin-top:211.45pt;width:8in;height:286.5pt;z-index:251659264;visibility:visible;mso-wrap-style:square;mso-width-percent:941;mso-height-percent:363;mso-wrap-distance-left:9pt;mso-wrap-distance-top:0;mso-wrap-distance-right:9pt;mso-wrap-distance-bottom:0;mso-position-horizontal:center;mso-position-horizontal-relative:page;mso-position-vertical:absolute;mso-position-vertical-relative:margin;mso-width-percent:941;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">
                    <v:textbox inset="126pt,0,54pt,0">
                      <w:txbxContent>
                        <w:p w:rsidRPr="005E4B8F" w:rsidR="006B5319" w:rsidRDefault="004C7C48">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5707A5">
                          <w:pPr>
                            <w:pStyle w:val="1izenburua"/>
                            <w:rPr>
                              <w:rFonts w:ascii="Arial" w:hAnsi="Arial" w:cs="Arial"/>
                              <w:sz w:val="44"/>
                              <w:szCs w:val="44"/>
                              <w:lang w:val="eu-ES"/>
                            </w:rPr>
                          </w:pPr>
                          <w:r>
                            <w:rPr>
                              <w:rFonts w:ascii="Arial" w:hAnsi="Arial" w:cs="Arial"/>
                              <w:sz w:val="44"/>
                              <w:szCs w:val="44"/>
                              <w:lang w:val="English"/>
                            </w:rPr>
                            <w:t>6.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5707A5" w:rsidR="000B1014" w:rsidP="006876F5" w:rsidRDefault="005707A5">
                          <w:pPr>
                            <w:rPr>
                              <w:rFonts w:ascii="Arial" w:hAnsi="Arial" w:cs="Arial" w:eastAsiaTheme="majorEastAsia"/>
                              <w:b/>
                              <w:bCs/>
                              <w:caps/>
                              <w:color w:val="365F91" w:themeColor="accent1" w:themeShade="BF"/>
                              <w:sz w:val="44"/>
                              <w:szCs w:val="44"/>
                              <w:lang w:val="es-ES"/>
                            </w:rPr>
                          </w:pPr>
                          <w:r w:rsidRPr="005707A5">
                            <w:rPr>
                              <w:rFonts w:ascii="Arial" w:hAnsi="Arial" w:cs="Arial" w:eastAsiaTheme="majorEastAsia"/>
                              <w:b/>
                              <w:bCs/>
                              <w:caps/>
                              <w:color w:val="365F91" w:themeColor="accent1" w:themeShade="BF"/>
                              <w:sz w:val="44"/>
                              <w:szCs w:val="44"/>
                              <w:lang w:val="English"/>
                            </w:rPr>
                            <w:t xml:space="preserve">Control of a visual process using the input and output module</w:t>
                          </w:r>
                          <w:proofErr w:type="spellStart"/>
                          <w:proofErr w:type="spellEnd"/>
                          <w:proofErr w:type="spellStart"/>
                          <w:proofErr w:type="spellEnd"/>
                          <w:proofErr w:type="spellStart"/>
                          <w:proofErr w:type="spellEnd"/>
                          <w:proofErr w:type="spellStart"/>
                          <w:proofErr w:type="spellEnd"/>
                        </w:p>
                      </w:txbxContent>
                    </v:textbox>
                    <w10:wrap type="square" anchorx="page" anchory="margin"/>
                  </v:shape>
                </w:pict>
              </mc:Fallback>
            </mc:AlternateContent>
          </w:r>
          <w:r w:rsidRPr="00FF42EE" w:rsidR="005E4B8F">
            <w:rPr>
              <w:rFonts w:ascii="Arial" w:hAnsi="Arial" w:cs="Arial"/>
              <w:noProof/>
              <w:sz w:val="24"/>
              <w:szCs w:val="24"/>
              <w:lang w:val="English" w:eastAsia="eu-ES"/>
            </w:rPr>
            <w:drawing>
              <wp:anchor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FF42EE" w:rsidR="005E4B8F">
            <w:rPr>
              <w:rFonts w:ascii="Arial" w:hAnsi="Arial" w:eastAsia="Times New Roman" w:cs="Arial"/>
              <w:b/>
              <w:bCs/>
              <w:sz w:val="24"/>
              <w:szCs w:val="24"/>
              <w:lang w:val="English" w:eastAsia="eu-ES"/>
            </w:rPr>
            <w:br w:type="page"/>
          </w:r>
        </w:p>
      </w:sdtContent>
    </w:sdt>
    <w:p w:rsidRPr="00FF42EE" w:rsidR="005707A5" w:rsidP="006B1AAC" w:rsidRDefault="005707A5">
      <w:p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lastRenderedPageBreak/>
        <w:t>An artificial vision system with digital inputs and outputs will be integrated into this activity. Based on the INPUT signals, it detects the number of pins of the electronically repaired cameras and activates the corresponding digital output.</w:t>
      </w:r>
      <w:proofErr w:type="spellStart"/>
      <w:proofErr w:type="spellEnd"/>
      <w:proofErr w:type="spellStart"/>
      <w:proofErr w:type="spellEnd"/>
      <w:proofErr w:type="spellStart"/>
      <w:proofErr w:type="spellEnd"/>
    </w:p>
    <w:p w:rsidRPr="00FF42EE" w:rsidR="00E11453" w:rsidP="00E11453" w:rsidRDefault="00E11453">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Introduction</w:t>
      </w:r>
    </w:p>
    <w:p w:rsidRPr="00FF42EE" w:rsidR="00E11453" w:rsidP="00E11453" w:rsidRDefault="00E11453">
      <w:pPr>
        <w:rPr>
          <w:lang w:val="eu-ES"/>
        </w:rPr>
      </w:pPr>
    </w:p>
    <w:p w:rsidRPr="00FF42EE" w:rsidR="005707A5" w:rsidP="00A528CB" w:rsidRDefault="005707A5">
      <w:p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 xml:space="preserve">Machine vision systems not only analyze images, but are often part of an automated process and need to interact with external signals. This activity will use </w:t>
      </w:r>
      <w:proofErr w:type="spellStart"/>
      <w:proofErr w:type="spellEnd"/>
      <w:r w:rsidRPr="00FF42EE">
        <w:rPr>
          <w:rFonts w:ascii="Arial" w:hAnsi="Arial" w:eastAsia="Times New Roman" w:cs="Arial"/>
          <w:b/>
          <w:bCs/>
          <w:sz w:val="24"/>
          <w:szCs w:val="24"/>
          <w:lang w:val="English" w:eastAsia="eu-ES"/>
        </w:rPr>
        <w:t>the digital inputs and outputs</w:t>
      </w:r>
      <w:r w:rsidRPr="00FF42EE">
        <w:rPr>
          <w:rFonts w:ascii="Arial" w:hAnsi="Arial" w:eastAsia="Times New Roman" w:cs="Arial"/>
          <w:sz w:val="24"/>
          <w:szCs w:val="24"/>
          <w:lang w:val="English" w:eastAsia="eu-ES"/>
        </w:rPr>
        <w:t xml:space="preserve"> of the Cognex camera  to control a visual process. The goal is to detect the number of electronic repair pins and activate the appropriate outputs based on the digital inputs.</w:t>
      </w:r>
    </w:p>
    <w:p w:rsidRPr="00FF42EE" w:rsidR="000C6794" w:rsidP="000C6794" w:rsidRDefault="000C6794">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Objective</w:t>
      </w:r>
    </w:p>
    <w:p w:rsidRPr="00FF42EE" w:rsidR="00E11453" w:rsidP="00E11453" w:rsidRDefault="00E11453">
      <w:pPr>
        <w:rPr>
          <w:lang w:val="eu-ES"/>
        </w:rPr>
      </w:pPr>
    </w:p>
    <w:p w:rsidRPr="00FF42EE"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Through this activity, the following competencies will be developed:</w:t>
      </w:r>
    </w:p>
    <w:p w:rsidRPr="00FF42EE" w:rsidR="00807C9B" w:rsidP="00807C9B" w:rsidRDefault="00807C9B">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Identification of the number of electronic repair pins by image</w:t>
      </w:r>
    </w:p>
    <w:p w:rsidRPr="00FF42EE" w:rsidR="00807C9B" w:rsidP="00807C9B" w:rsidRDefault="00807C9B">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Conditioning visual processes according to INPUT signals</w:t>
      </w:r>
    </w:p>
    <w:p w:rsidRPr="00FF42EE" w:rsidR="00807C9B" w:rsidP="00807C9B" w:rsidRDefault="00807C9B">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Triggering digital outputs based on detection results</w:t>
      </w:r>
    </w:p>
    <w:p w:rsidRPr="00FF42EE" w:rsidR="00807C9B" w:rsidP="00807C9B" w:rsidRDefault="00807C9B">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FF42EE">
        <w:rPr>
          <w:rFonts w:ascii="Arial" w:hAnsi="Arial" w:eastAsia="Times New Roman" w:cs="Arial"/>
          <w:sz w:val="24"/>
          <w:szCs w:val="24"/>
          <w:lang w:val="English" w:eastAsia="eu-ES"/>
        </w:rPr>
        <w:t>Using ReadDiscrete and WriteDiscrete Tools on the Cognex Camera</w:t>
      </w:r>
      <w:proofErr w:type="spellEnd"/>
      <w:proofErr w:type="spellStart"/>
      <w:proofErr w:type="spellEnd"/>
      <w:proofErr w:type="spellStart"/>
      <w:proofErr w:type="spellEnd"/>
    </w:p>
    <w:p w:rsidRPr="00FF42EE" w:rsidR="00807C9B" w:rsidP="00807C9B" w:rsidRDefault="00807C9B">
      <w:pPr>
        <w:pStyle w:val="Zerrenda-paragrafoa"/>
        <w:spacing w:before="100" w:beforeAutospacing="1" w:after="100" w:afterAutospacing="1" w:line="360" w:lineRule="auto"/>
        <w:rPr>
          <w:rFonts w:ascii="Arial" w:hAnsi="Arial" w:eastAsia="Times New Roman" w:cs="Arial"/>
          <w:sz w:val="24"/>
          <w:szCs w:val="24"/>
          <w:lang w:val="eu-ES" w:eastAsia="eu-ES"/>
        </w:rPr>
      </w:pPr>
    </w:p>
    <w:p w:rsidRPr="00FF42EE" w:rsidR="00D5103F" w:rsidP="00D5103F" w:rsidRDefault="00D5103F">
      <w:pPr>
        <w:pStyle w:val="Zerrenda-paragrafoa"/>
        <w:spacing w:before="100" w:beforeAutospacing="1" w:after="100" w:afterAutospacing="1" w:line="360" w:lineRule="auto"/>
        <w:rPr>
          <w:rFonts w:ascii="Arial" w:hAnsi="Arial" w:eastAsia="Times New Roman" w:cs="Arial"/>
          <w:sz w:val="24"/>
          <w:szCs w:val="24"/>
          <w:lang w:val="eu-ES" w:eastAsia="eu-ES"/>
        </w:rPr>
      </w:pPr>
    </w:p>
    <w:p w:rsidRPr="00FF42EE" w:rsidR="000C6794" w:rsidP="000C6794" w:rsidRDefault="000C6794">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lastRenderedPageBreak/>
        <w:t>METHODOLOGY</w:t>
      </w:r>
    </w:p>
    <w:p w:rsidRPr="00FF42EE" w:rsidR="000C6794" w:rsidP="000C6794" w:rsidRDefault="00FB0ACF">
      <w:pPr>
        <w:pStyle w:val="1izenburua"/>
        <w:numPr>
          <w:ilvl w:val="1"/>
          <w:numId w:val="7"/>
        </w:numPr>
        <w:spacing w:line="360" w:lineRule="auto"/>
        <w:rPr>
          <w:lang w:val="eu-ES"/>
        </w:rPr>
      </w:pPr>
      <w:r w:rsidRPr="00FF42EE">
        <w:rPr>
          <w:rFonts w:ascii="Arial" w:hAnsi="Arial" w:cs="Arial"/>
          <w:bCs w:val="0"/>
          <w:szCs w:val="24"/>
          <w:lang w:val="English"/>
        </w:rPr>
        <w:t xml:space="preserve">Imaging </w:t>
      </w:r>
    </w:p>
    <w:p w:rsidRPr="00FF42EE" w:rsidR="006D2382" w:rsidP="001118AC" w:rsidRDefault="006D2382">
      <w:pPr>
        <w:pStyle w:val="Normalaweb"/>
        <w:spacing w:line="360" w:lineRule="auto"/>
        <w:rPr>
          <w:rFonts w:ascii="Arial" w:hAnsi="Arial" w:cs="Arial"/>
        </w:rPr>
      </w:pPr>
      <w:r w:rsidRPr="00FF42EE">
        <w:rPr>
          <w:rFonts w:ascii="Arial" w:hAnsi="Arial" w:cs="Arial"/>
          <w:lang w:val="English"/>
        </w:rPr>
        <w:t>In this case, the image shows a set of electronic components. Our goal is to differentiate the components of 3 pins from the rest. The selection of elements with 3 pins will be made with the input INPUT 1 and the input input 2 corresponds to the selection of elements with less than 3 pins.</w:t>
      </w:r>
    </w:p>
    <w:p w:rsidRPr="00FF42EE" w:rsidR="006D2382" w:rsidP="006D2382" w:rsidRDefault="006D2382">
      <w:pPr>
        <w:pStyle w:val="Normalaweb"/>
        <w:spacing w:line="360" w:lineRule="auto"/>
        <w:rPr>
          <w:rFonts w:ascii="Arial" w:hAnsi="Arial" w:cs="Arial"/>
          <w:sz w:val="22"/>
          <w:szCs w:val="22"/>
        </w:rPr>
      </w:pPr>
      <w:r w:rsidRPr="00FF42EE">
        <w:rPr>
          <w:rFonts w:ascii="Arial" w:hAnsi="Arial" w:cs="Arial"/>
          <w:sz w:val="22"/>
          <w:szCs w:val="22"/>
          <w:lang w:val="English"/>
        </w:rPr>
        <w:t>INPUT 1=1 bada</w:t>
      </w:r>
      <w:r w:rsidRPr="00FF42EE">
        <w:rPr>
          <w:rFonts w:ascii="Arial" w:hAnsi="Arial" w:cs="Arial"/>
          <w:sz w:val="22"/>
          <w:szCs w:val="22"/>
          <w:lang w:val="English"/>
        </w:rPr>
        <w:tab/>
      </w:r>
      <w:r w:rsidRPr="00FF42EE">
        <w:rPr>
          <w:rFonts w:ascii="Arial" w:hAnsi="Arial" w:cs="Arial"/>
          <w:sz w:val="22"/>
          <w:szCs w:val="22"/>
          <w:lang w:val="English"/>
        </w:rPr>
        <w:t>3 pins counting pieces</w:t>
      </w:r>
      <w:proofErr w:type="spellStart"/>
      <w:proofErr w:type="spellEnd"/>
      <w:r w:rsidRPr="00FF42EE">
        <w:rPr>
          <w:rFonts w:ascii="Arial" w:hAnsi="Arial" w:cs="Arial"/>
          <w:sz w:val="22"/>
          <w:szCs w:val="22"/>
          <w:lang w:val="English"/>
        </w:rPr>
        <w:tab/>
      </w:r>
      <w:r w:rsidRPr="00FF42EE">
        <w:rPr>
          <w:rFonts w:ascii="Arial" w:hAnsi="Arial" w:cs="Arial"/>
          <w:sz w:val="22"/>
          <w:szCs w:val="22"/>
          <w:lang w:val="English"/>
        </w:rPr>
        <w:tab/>
        <w:t xml:space="preserve">Activate outputs 2-3 </w:t>
      </w:r>
    </w:p>
    <w:p w:rsidRPr="00FF42EE" w:rsidR="006D2382" w:rsidP="006D2382" w:rsidRDefault="006D2382">
      <w:pPr>
        <w:pStyle w:val="Normalaweb"/>
        <w:spacing w:line="360" w:lineRule="auto"/>
        <w:rPr>
          <w:sz w:val="22"/>
          <w:szCs w:val="22"/>
        </w:rPr>
      </w:pPr>
      <w:r w:rsidRPr="00FF42EE">
        <w:rPr>
          <w:rFonts w:ascii="Arial" w:hAnsi="Arial" w:cs="Arial"/>
          <w:sz w:val="22"/>
          <w:szCs w:val="22"/>
          <w:lang w:val="English"/>
        </w:rPr>
        <w:t>INPUT 2=1 bada</w:t>
      </w:r>
      <w:r w:rsidRPr="00FF42EE">
        <w:rPr>
          <w:rFonts w:ascii="Arial" w:hAnsi="Arial" w:cs="Arial"/>
          <w:sz w:val="22"/>
          <w:szCs w:val="22"/>
          <w:lang w:val="English"/>
        </w:rPr>
        <w:tab/>
      </w:r>
      <w:r w:rsidRPr="00FF42EE">
        <w:rPr>
          <w:rFonts w:ascii="Arial" w:hAnsi="Arial" w:cs="Arial"/>
          <w:sz w:val="22"/>
          <w:szCs w:val="22"/>
          <w:lang w:val="English"/>
        </w:rPr>
        <w:t>3 pi &lt; counting pieces of 3 piens</w:t>
      </w:r>
      <w:r w:rsidRPr="00FF42EE">
        <w:rPr>
          <w:rFonts w:ascii="Arial" w:hAnsi="Arial" w:cs="Arial"/>
          <w:sz w:val="22"/>
          <w:szCs w:val="22"/>
          <w:lang w:val="English"/>
        </w:rPr>
        <w:tab/>
        <w:t xml:space="preserve">Activate outputs 5-6 </w:t>
      </w:r>
    </w:p>
    <w:p w:rsidRPr="00FF42EE" w:rsidR="00392DE3" w:rsidP="00635F13" w:rsidRDefault="00831262">
      <w:pPr>
        <w:pStyle w:val="1izenburua"/>
        <w:numPr>
          <w:ilvl w:val="1"/>
          <w:numId w:val="7"/>
        </w:numPr>
        <w:spacing w:line="360" w:lineRule="auto"/>
        <w:rPr>
          <w:rFonts w:ascii="Arial" w:hAnsi="Arial" w:cs="Arial"/>
          <w:bCs w:val="0"/>
          <w:szCs w:val="24"/>
          <w:lang w:val="eu-ES"/>
        </w:rPr>
      </w:pPr>
      <w:proofErr w:type="spellStart"/>
      <w:r w:rsidRPr="00FF42EE">
        <w:rPr>
          <w:rFonts w:ascii="Arial" w:hAnsi="Arial" w:cs="Arial"/>
          <w:bCs w:val="0"/>
          <w:szCs w:val="24"/>
          <w:lang w:val="English"/>
        </w:rPr>
        <w:t xml:space="preserve">Camera Programming </w:t>
      </w:r>
      <w:proofErr w:type="spellEnd"/>
    </w:p>
    <w:p w:rsidRPr="00FF42EE" w:rsidR="00831262" w:rsidP="00831262" w:rsidRDefault="00831262">
      <w:pPr>
        <w:pStyle w:val="Normalaweb"/>
        <w:spacing w:line="360" w:lineRule="auto"/>
        <w:rPr>
          <w:rFonts w:ascii="Arial" w:hAnsi="Arial" w:cs="Arial"/>
        </w:rPr>
      </w:pPr>
      <w:r w:rsidRPr="00FF42EE">
        <w:rPr>
          <w:rFonts w:ascii="Verdana" w:hAnsi="Verdana"/>
          <w:noProof/>
          <w:color w:val="000000"/>
          <w:sz w:val="23"/>
          <w:szCs w:val="23"/>
          <w:lang w:val="English"/>
        </w:rPr>
        <w:drawing>
          <wp:anchor distT="0" distB="0" distL="0" distR="0" simplePos="0" relativeHeight="251705344" behindDoc="0" locked="0" layoutInCell="1" allowOverlap="1">
            <wp:simplePos x="0" y="0"/>
            <wp:positionH relativeFrom="margin">
              <wp:align>center</wp:align>
            </wp:positionH>
            <wp:positionV relativeFrom="paragraph">
              <wp:posOffset>1544320</wp:posOffset>
            </wp:positionV>
            <wp:extent cx="3474720" cy="2915920"/>
            <wp:effectExtent l="0" t="0" r="0" b="0"/>
            <wp:wrapTopAndBottom/>
            <wp:docPr id="21" name="Irudi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4720" cy="29159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F42EE">
        <w:rPr>
          <w:rFonts w:ascii="Arial" w:hAnsi="Arial" w:cs="Arial"/>
          <w:lang w:val="English"/>
        </w:rPr>
        <w:t>The patterns and search areas to be found will be programmed in the spreadsheet. Salting A1: 3-pin ingredient patternA12 Room: 2-pin ingredient patternA20 Gelaxka: one-pin ingredient pattern. Room A5, Room A16, 24. Gelaxka: search regions for each pattern.</w:t>
      </w:r>
    </w:p>
    <w:p w:rsidRPr="00FF42EE" w:rsidR="00831262" w:rsidP="00831262" w:rsidRDefault="00831262">
      <w:pPr>
        <w:pStyle w:val="Normalaweb"/>
        <w:spacing w:line="360" w:lineRule="auto"/>
        <w:rPr>
          <w:rFonts w:ascii="Arial" w:hAnsi="Arial" w:cs="Arial"/>
        </w:rPr>
      </w:pPr>
      <w:proofErr w:type="spellStart"/>
      <w:r w:rsidRPr="00FF42EE">
        <w:rPr>
          <w:rFonts w:ascii="Arial" w:hAnsi="Arial" w:cs="Arial"/>
          <w:b/>
          <w:lang w:val="English"/>
        </w:rPr>
        <w:lastRenderedPageBreak/>
        <w:t>Using the ReadDiscrete</w:t>
      </w:r>
      <w:proofErr w:type="spellEnd"/>
      <w:r w:rsidRPr="00FF42EE">
        <w:rPr>
          <w:rFonts w:ascii="Arial" w:hAnsi="Arial" w:cs="Arial"/>
          <w:lang w:val="English"/>
        </w:rPr>
        <w:t xml:space="preserve"> tool, we will indicate the inputs to use. </w:t>
      </w:r>
    </w:p>
    <w:p w:rsidRPr="00FF42EE" w:rsidR="00831262" w:rsidP="00831262" w:rsidRDefault="00831262">
      <w:pPr>
        <w:pStyle w:val="Normalaweb"/>
        <w:spacing w:line="360" w:lineRule="auto"/>
        <w:rPr>
          <w:rFonts w:ascii="Arial" w:hAnsi="Arial" w:cs="Arial"/>
        </w:rPr>
      </w:pPr>
      <w:r w:rsidRPr="00FF42EE">
        <w:rPr>
          <w:rFonts w:ascii="Arial" w:hAnsi="Arial" w:cs="Arial"/>
          <w:noProof/>
          <w:lang w:val="English"/>
        </w:rPr>
        <w:drawing>
          <wp:anchor distT="0" distB="0" distL="0" distR="0" simplePos="0" relativeHeight="251706368" behindDoc="0" locked="0" layoutInCell="1" allowOverlap="1">
            <wp:simplePos x="0" y="0"/>
            <wp:positionH relativeFrom="margin">
              <wp:align>center</wp:align>
            </wp:positionH>
            <wp:positionV relativeFrom="paragraph">
              <wp:posOffset>626110</wp:posOffset>
            </wp:positionV>
            <wp:extent cx="6111875" cy="2800985"/>
            <wp:effectExtent l="0" t="0" r="3175" b="0"/>
            <wp:wrapTopAndBottom/>
            <wp:docPr id="22" name="Irudi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1875" cy="28009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F42EE">
        <w:rPr>
          <w:rFonts w:ascii="Arial" w:hAnsi="Arial" w:cs="Arial"/>
          <w:lang w:val="English"/>
        </w:rPr>
        <w:t>INPUT1: 1st bitcoinput2: 2nd initial bit</w:t>
      </w:r>
    </w:p>
    <w:p w:rsidRPr="00FF42EE" w:rsidR="00831262" w:rsidP="00831262" w:rsidRDefault="00831262">
      <w:pPr>
        <w:pStyle w:val="Normalaweb"/>
        <w:spacing w:line="360" w:lineRule="auto"/>
        <w:rPr>
          <w:rFonts w:ascii="Arial" w:hAnsi="Arial" w:cs="Arial"/>
        </w:rPr>
      </w:pPr>
    </w:p>
    <w:p w:rsidRPr="00FF42EE" w:rsidR="00DD4457" w:rsidP="00831262" w:rsidRDefault="00DD4457">
      <w:pPr>
        <w:pStyle w:val="Normalaweb"/>
        <w:spacing w:line="360" w:lineRule="auto"/>
        <w:rPr>
          <w:rFonts w:ascii="Arial" w:hAnsi="Arial" w:cs="Arial"/>
        </w:rPr>
      </w:pPr>
      <w:r w:rsidRPr="00FF42EE">
        <w:rPr>
          <w:rFonts w:ascii="Arial" w:hAnsi="Arial" w:cs="Arial"/>
          <w:lang w:val="English"/>
        </w:rPr>
        <w:t xml:space="preserve">By clicking on it, once </w:t>
      </w:r>
      <w:proofErr w:type="spellStart"/>
      <w:r w:rsidRPr="00FF42EE">
        <w:rPr>
          <w:rFonts w:ascii="Arial" w:hAnsi="Arial" w:cs="Arial"/>
          <w:b/>
          <w:lang w:val="English"/>
        </w:rPr>
        <w:t>the ReadDiscrete</w:t>
      </w:r>
      <w:proofErr w:type="spellEnd"/>
      <w:r w:rsidRPr="00FF42EE">
        <w:rPr>
          <w:rFonts w:ascii="Arial" w:hAnsi="Arial" w:cs="Arial"/>
          <w:lang w:val="English"/>
        </w:rPr>
        <w:t xml:space="preserve"> has been selected, we will be able to configure the type of entry.</w:t>
      </w:r>
      <w:r w:rsidRPr="00FF42EE">
        <w:rPr>
          <w:rFonts w:ascii="Arial" w:hAnsi="Arial" w:cs="Arial"/>
          <w:lang w:val="English"/>
        </w:rPr>
        <w:br/>
      </w:r>
      <w:r w:rsidRPr="00FF42EE">
        <w:rPr>
          <w:rFonts w:ascii="Arial" w:hAnsi="Arial" w:cs="Arial"/>
          <w:lang w:val="English"/>
        </w:rPr>
        <w:br/>
        <w:t xml:space="preserve">To display the result of the activation/deactivation of the tickets, once the photo has been taken, you have to change the button from yellow to red (event, trigger_input).</w:t>
      </w:r>
      <w:proofErr w:type="spellStart"/>
      <w:proofErr w:type="spellEnd"/>
    </w:p>
    <w:p w:rsidRPr="00FF42EE" w:rsidR="00FF42EE" w:rsidP="00FF42EE" w:rsidRDefault="00A2155B">
      <w:pPr>
        <w:pStyle w:val="Normalaweb"/>
        <w:spacing w:line="360" w:lineRule="auto"/>
        <w:rPr>
          <w:rFonts w:ascii="Arial" w:hAnsi="Arial" w:cs="Arial"/>
        </w:rPr>
      </w:pPr>
      <w:r w:rsidRPr="00FF42EE">
        <w:rPr>
          <w:rFonts w:ascii="Arial" w:hAnsi="Arial" w:cs="Arial"/>
          <w:lang w:val="English"/>
        </w:rPr>
        <w:t xml:space="preserve">Next, we will write down the number of ingredients of each type in classrooms A31 and A32. To do this, </w:t>
      </w:r>
      <w:proofErr w:type="spellStart"/>
      <w:r w:rsidRPr="00FF42EE">
        <w:rPr>
          <w:rFonts w:ascii="Arial" w:hAnsi="Arial" w:cs="Arial"/>
          <w:b/>
          <w:lang w:val="English"/>
        </w:rPr>
        <w:t xml:space="preserve"> we'll use the</w:t>
      </w:r>
      <w:proofErr w:type="spellEnd"/>
      <w:r w:rsidRPr="00FF42EE">
        <w:rPr>
          <w:rFonts w:ascii="Arial" w:hAnsi="Arial" w:cs="Arial"/>
          <w:lang w:val="English"/>
        </w:rPr>
        <w:t xml:space="preserve"> WriteDiscrete tool of tools.</w:t>
      </w:r>
    </w:p>
    <w:p w:rsidRPr="00FF42EE" w:rsidR="00FF42EE" w:rsidP="00FF42EE" w:rsidRDefault="00FF42EE">
      <w:pPr>
        <w:pStyle w:val="Normalaweb"/>
        <w:spacing w:line="360" w:lineRule="auto"/>
        <w:rPr>
          <w:rFonts w:ascii="Arial" w:hAnsi="Arial" w:cs="Arial"/>
        </w:rPr>
      </w:pPr>
    </w:p>
    <w:p w:rsidRPr="00FF42EE" w:rsidR="00FF42EE" w:rsidP="00FF42EE" w:rsidRDefault="00FF42EE">
      <w:pPr>
        <w:pStyle w:val="Normalaweb"/>
        <w:spacing w:line="360" w:lineRule="auto"/>
        <w:rPr>
          <w:rFonts w:ascii="Arial" w:hAnsi="Arial" w:cs="Arial"/>
        </w:rPr>
      </w:pPr>
    </w:p>
    <w:p w:rsidRPr="00FF42EE" w:rsidR="00FF42EE" w:rsidP="00FF42EE" w:rsidRDefault="00FF42EE">
      <w:pPr>
        <w:pStyle w:val="Normalaweb"/>
        <w:spacing w:line="360" w:lineRule="auto"/>
        <w:rPr>
          <w:rFonts w:ascii="Arial" w:hAnsi="Arial" w:cs="Arial"/>
        </w:rPr>
      </w:pPr>
    </w:p>
    <w:p w:rsidRPr="00FF42EE" w:rsidR="00FF42EE" w:rsidP="00FF42EE" w:rsidRDefault="00FF42EE">
      <w:pPr>
        <w:pStyle w:val="Normalaweb"/>
        <w:spacing w:line="360" w:lineRule="auto"/>
        <w:rPr>
          <w:rFonts w:ascii="Arial" w:hAnsi="Arial" w:cs="Arial"/>
        </w:rPr>
      </w:pPr>
    </w:p>
    <w:p w:rsidRPr="00FF42EE" w:rsidR="00FF42EE" w:rsidP="00FF42EE" w:rsidRDefault="00FF42EE">
      <w:pPr>
        <w:pStyle w:val="Normalaweb"/>
        <w:spacing w:line="360" w:lineRule="auto"/>
        <w:rPr>
          <w:rFonts w:ascii="Arial" w:hAnsi="Arial" w:cs="Arial"/>
          <w:b/>
          <w:bCs/>
        </w:rPr>
      </w:pPr>
      <w:r w:rsidRPr="00FF42EE">
        <w:rPr>
          <w:rFonts w:ascii="Arial" w:hAnsi="Arial" w:cs="Arial"/>
          <w:b/>
          <w:bCs/>
          <w:lang w:val="English"/>
        </w:rPr>
        <w:lastRenderedPageBreak/>
        <w:drawing>
          <wp:anchor distT="0" distB="0" distL="0" distR="0" simplePos="0" relativeHeight="251707392" behindDoc="0" locked="0" layoutInCell="1" allowOverlap="1">
            <wp:simplePos x="0" y="0"/>
            <wp:positionH relativeFrom="page">
              <wp:align>center</wp:align>
            </wp:positionH>
            <wp:positionV relativeFrom="paragraph">
              <wp:posOffset>0</wp:posOffset>
            </wp:positionV>
            <wp:extent cx="6111875" cy="3055620"/>
            <wp:effectExtent l="0" t="0" r="3175" b="0"/>
            <wp:wrapTopAndBottom/>
            <wp:docPr id="23" name="Irudi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1875" cy="30556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FF42EE" w:rsidP="00FF42EE" w:rsidRDefault="00FF42EE">
      <w:pPr>
        <w:pStyle w:val="Normalaweb"/>
        <w:spacing w:line="360" w:lineRule="auto"/>
        <w:rPr>
          <w:rFonts w:ascii="Arial" w:hAnsi="Arial" w:cs="Arial"/>
          <w:bCs/>
        </w:rPr>
      </w:pPr>
      <w:r>
        <w:rPr>
          <w:rFonts w:ascii="Arial" w:hAnsi="Arial" w:cs="Arial"/>
          <w:noProof/>
          <w:lang w:val="English"/>
        </w:rPr>
        <w:drawing>
          <wp:anchor distT="0" distB="0" distL="0" distR="0" simplePos="0" relativeHeight="251708416" behindDoc="0" locked="0" layoutInCell="1" allowOverlap="1">
            <wp:simplePos x="0" y="0"/>
            <wp:positionH relativeFrom="margin">
              <wp:align>center</wp:align>
            </wp:positionH>
            <wp:positionV relativeFrom="paragraph">
              <wp:posOffset>2391410</wp:posOffset>
            </wp:positionV>
            <wp:extent cx="3529330" cy="2179320"/>
            <wp:effectExtent l="0" t="0" r="0" b="0"/>
            <wp:wrapTopAndBottom/>
            <wp:docPr id="24" name="Irudi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9330" cy="21793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F42EE">
        <w:rPr>
          <w:rFonts w:ascii="Arial" w:hAnsi="Arial" w:cs="Arial"/>
          <w:bCs/>
          <w:lang w:val="English"/>
        </w:rPr>
        <w:t>The value of the A31 and A32 gelaxes corresponds to the result of a gelajuela in the spreadsheet. In our example, the value in cell A34 corresponds to the function that is stored in cell A31. The same is true between cells A36 and A32.</w:t>
      </w:r>
      <w:r w:rsidRPr="00FF42EE">
        <w:rPr>
          <w:rFonts w:ascii="Arial" w:hAnsi="Arial" w:cs="Arial"/>
          <w:bCs/>
          <w:lang w:val="English"/>
        </w:rPr>
        <w:br/>
      </w:r>
      <w:r w:rsidRPr="00FF42EE">
        <w:rPr>
          <w:rFonts w:ascii="Arial" w:hAnsi="Arial" w:cs="Arial"/>
          <w:bCs/>
          <w:lang w:val="English"/>
        </w:rPr>
        <w:br/>
        <w:t>On the other hand, the value of cell A34 is displayed in the output module. In our case, that value will be displayed in the bivolent, 2. from the exit. 2 bits will be activated from</w:t>
      </w:r>
      <w:r w:rsidRPr="00FF42EE">
        <w:rPr>
          <w:rFonts w:ascii="Arial" w:hAnsi="Arial" w:cs="Arial"/>
          <w:bCs/>
          <w:lang w:val="English"/>
        </w:rPr>
        <w:br/>
      </w:r>
      <w:r w:rsidRPr="00FF42EE">
        <w:rPr>
          <w:rFonts w:ascii="Arial" w:hAnsi="Arial" w:cs="Arial"/>
          <w:bCs/>
          <w:lang w:val="English"/>
        </w:rPr>
        <w:br/>
        <w:t>output 5, the image will be displayed.</w:t>
      </w:r>
    </w:p>
    <w:p w:rsidR="00FF42EE" w:rsidP="00FF42EE" w:rsidRDefault="00FF42EE">
      <w:pPr>
        <w:pStyle w:val="Normalaweb"/>
        <w:spacing w:line="360" w:lineRule="auto"/>
        <w:rPr>
          <w:rFonts w:ascii="Arial" w:hAnsi="Arial" w:cs="Arial"/>
          <w:bCs/>
        </w:rPr>
      </w:pPr>
      <w:r>
        <w:rPr>
          <w:rFonts w:ascii="Arial" w:hAnsi="Arial" w:cs="Arial"/>
          <w:bCs/>
          <w:noProof/>
          <w:lang w:val="English"/>
        </w:rPr>
        <w:lastRenderedPageBreak/>
        <w:drawing>
          <wp:anchor distT="0" distB="0" distL="0" distR="0" simplePos="0" relativeHeight="251709440" behindDoc="0" locked="0" layoutInCell="1" allowOverlap="1">
            <wp:simplePos x="0" y="0"/>
            <wp:positionH relativeFrom="page">
              <wp:align>center</wp:align>
            </wp:positionH>
            <wp:positionV relativeFrom="paragraph">
              <wp:posOffset>0</wp:posOffset>
            </wp:positionV>
            <wp:extent cx="6111240" cy="3318510"/>
            <wp:effectExtent l="0" t="0" r="3810" b="0"/>
            <wp:wrapTopAndBottom/>
            <wp:docPr id="25" name="Irudi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1240" cy="33185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473C46" w:rsidP="00FF42EE" w:rsidRDefault="00473C46">
      <w:pPr>
        <w:pStyle w:val="Normalaweb"/>
        <w:spacing w:line="360" w:lineRule="auto"/>
        <w:rPr>
          <w:rFonts w:ascii="Arial" w:hAnsi="Arial" w:cs="Arial"/>
        </w:rPr>
      </w:pPr>
      <w:r w:rsidRPr="00FF42EE">
        <w:rPr>
          <w:rFonts w:ascii="Arial" w:hAnsi="Arial" w:cs="Arial"/>
          <w:noProof/>
          <w:lang w:val="English"/>
        </w:rPr>
        <w:drawing>
          <wp:anchor distT="0" distB="0" distL="0" distR="0" simplePos="0" relativeHeight="251700224" behindDoc="0" locked="0" layoutInCell="1" allowOverlap="1">
            <wp:simplePos x="0" y="0"/>
            <wp:positionH relativeFrom="page">
              <wp:align>center</wp:align>
            </wp:positionH>
            <wp:positionV relativeFrom="paragraph">
              <wp:posOffset>723900</wp:posOffset>
            </wp:positionV>
            <wp:extent cx="5502910" cy="2636520"/>
            <wp:effectExtent l="0" t="0" r="2540" b="0"/>
            <wp:wrapTopAndBottom/>
            <wp:docPr id="5" name="Irudi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2910" cy="26365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473C46">
        <w:rPr>
          <w:rFonts w:ascii="Arial" w:hAnsi="Arial" w:cs="Arial"/>
          <w:lang w:val="English"/>
        </w:rPr>
        <w:t xml:space="preserve">Detail of the spreadsheet when the INPUT1 input costs 1 and when the photo is taken (Event).</w:t>
      </w:r>
      <w:proofErr w:type="spellStart"/>
      <w:proofErr w:type="spellEnd"/>
    </w:p>
    <w:p w:rsidR="00473C46" w:rsidP="00FF42EE" w:rsidRDefault="00473C46">
      <w:pPr>
        <w:pStyle w:val="Normalaweb"/>
        <w:spacing w:line="360" w:lineRule="auto"/>
        <w:rPr>
          <w:rFonts w:ascii="Arial" w:hAnsi="Arial" w:cs="Arial"/>
        </w:rPr>
      </w:pPr>
    </w:p>
    <w:p w:rsidR="00473C46" w:rsidP="00FF42EE" w:rsidRDefault="00473C46">
      <w:pPr>
        <w:pStyle w:val="Normalaweb"/>
        <w:spacing w:line="360" w:lineRule="auto"/>
        <w:rPr>
          <w:rFonts w:ascii="Arial" w:hAnsi="Arial" w:cs="Arial"/>
        </w:rPr>
      </w:pPr>
      <w:r w:rsidRPr="00473C46">
        <w:rPr>
          <w:rFonts w:ascii="Arial" w:hAnsi="Arial" w:cs="Arial"/>
          <w:lang w:val="English"/>
        </w:rPr>
        <w:t>Detail of the spreadsheet when the INPUT2 input costs 1 and when the photo is taken (Event).</w:t>
      </w:r>
      <w:proofErr w:type="spellStart"/>
      <w:proofErr w:type="spellEnd"/>
    </w:p>
    <w:p w:rsidR="00473C46" w:rsidP="00FF42EE" w:rsidRDefault="00473C46">
      <w:pPr>
        <w:pStyle w:val="Normalaweb"/>
        <w:spacing w:line="360" w:lineRule="auto"/>
        <w:rPr>
          <w:rFonts w:ascii="Arial" w:hAnsi="Arial" w:cs="Arial"/>
        </w:rPr>
      </w:pPr>
      <w:r>
        <w:rPr>
          <w:rFonts w:ascii="Arial" w:hAnsi="Arial" w:cs="Arial"/>
          <w:lang w:val="English"/>
        </w:rPr>
        <w:lastRenderedPageBreak/>
        <w:drawing>
          <wp:anchor distT="0" distB="0" distL="0" distR="0" simplePos="0" relativeHeight="251711488" behindDoc="0" locked="0" layoutInCell="1" allowOverlap="1">
            <wp:simplePos x="0" y="0"/>
            <wp:positionH relativeFrom="page">
              <wp:align>center</wp:align>
            </wp:positionH>
            <wp:positionV relativeFrom="paragraph">
              <wp:posOffset>0</wp:posOffset>
            </wp:positionV>
            <wp:extent cx="6115685" cy="3019425"/>
            <wp:effectExtent l="0" t="0" r="0" b="9525"/>
            <wp:wrapTopAndBottom/>
            <wp:docPr id="27" name="Irudi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685" cy="30194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473C46" w:rsidP="00473C46" w:rsidRDefault="00473C46">
      <w:pPr>
        <w:pStyle w:val="Normalaweb"/>
        <w:spacing w:line="360" w:lineRule="auto"/>
        <w:rPr>
          <w:rFonts w:ascii="Arial" w:hAnsi="Arial" w:cs="Arial"/>
        </w:rPr>
      </w:pPr>
      <w:r>
        <w:rPr>
          <w:rFonts w:ascii="Arial" w:hAnsi="Arial" w:cs="Arial"/>
          <w:noProof/>
          <w:lang w:val="English"/>
        </w:rPr>
        <w:drawing>
          <wp:anchor distT="0" distB="0" distL="0" distR="0" simplePos="0" relativeHeight="251712512" behindDoc="0" locked="0" layoutInCell="1" allowOverlap="1">
            <wp:simplePos x="0" y="0"/>
            <wp:positionH relativeFrom="margin">
              <wp:align>center</wp:align>
            </wp:positionH>
            <wp:positionV relativeFrom="paragraph">
              <wp:posOffset>725170</wp:posOffset>
            </wp:positionV>
            <wp:extent cx="6112510" cy="2732405"/>
            <wp:effectExtent l="0" t="0" r="2540" b="0"/>
            <wp:wrapTopAndBottom/>
            <wp:docPr id="28" name="Irudi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2510" cy="2732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473C46">
        <w:rPr>
          <w:rFonts w:ascii="Arial" w:hAnsi="Arial" w:cs="Arial"/>
          <w:lang w:val="English"/>
        </w:rPr>
        <w:t>Detail of the spreadsheet when the inputs INPUT1 and INPUT2 are worth 1 and when the photo (Event) is taken.</w:t>
      </w:r>
      <w:proofErr w:type="spellStart"/>
      <w:proofErr w:type="spellEnd"/>
    </w:p>
    <w:p w:rsidR="00473C46" w:rsidP="00473C46" w:rsidRDefault="00473C46">
      <w:pPr>
        <w:pStyle w:val="Normalaweb"/>
        <w:spacing w:line="360" w:lineRule="auto"/>
        <w:rPr>
          <w:rFonts w:ascii="Arial" w:hAnsi="Arial" w:cs="Arial"/>
        </w:rPr>
      </w:pPr>
    </w:p>
    <w:p w:rsidRPr="00473C46" w:rsidR="00473C46" w:rsidP="00473C46" w:rsidRDefault="00473C46">
      <w:pPr>
        <w:pStyle w:val="Normalaweb"/>
        <w:spacing w:line="360" w:lineRule="auto"/>
        <w:rPr>
          <w:rFonts w:ascii="Arial" w:hAnsi="Arial" w:cs="Arial"/>
        </w:rPr>
      </w:pPr>
      <w:r w:rsidRPr="00473C46">
        <w:rPr>
          <w:rFonts w:ascii="Arial" w:hAnsi="Arial" w:cs="Arial"/>
          <w:lang w:val="English"/>
        </w:rPr>
        <w:t>The following photo shows the status of the I/O module inputs and outputs. In this case, the situation was as follows:</w:t>
      </w:r>
    </w:p>
    <w:p w:rsidR="00473C46" w:rsidP="0085168A" w:rsidRDefault="00473C46">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713536" behindDoc="0" locked="0" layoutInCell="1" allowOverlap="1">
            <wp:simplePos x="0" y="0"/>
            <wp:positionH relativeFrom="page">
              <wp:align>center</wp:align>
            </wp:positionH>
            <wp:positionV relativeFrom="paragraph">
              <wp:posOffset>0</wp:posOffset>
            </wp:positionV>
            <wp:extent cx="2878455" cy="1777365"/>
            <wp:effectExtent l="0" t="0" r="0" b="0"/>
            <wp:wrapTopAndBottom/>
            <wp:docPr id="29" name="Irudi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8455" cy="17773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bl>
      <w:tblPr>
        <w:tblW w:w="0" w:type="auto"/>
        <w:tblInd w:w="-15" w:type="dxa"/>
        <w:tblLayout w:type="fixed"/>
        <w:tblLook w:val="0000" w:firstRow="0" w:lastRow="0" w:firstColumn="0" w:lastColumn="0" w:noHBand="0" w:noVBand="0"/>
      </w:tblPr>
      <w:tblGrid>
        <w:gridCol w:w="4888"/>
        <w:gridCol w:w="4919"/>
      </w:tblGrid>
      <w:tr w:rsidR="00473C46" w:rsidTr="00E53070">
        <w:tc>
          <w:tcPr>
            <w:tcW w:w="4888" w:type="dxa"/>
            <w:tcBorders>
              <w:top w:val="single" w:color="000000" w:sz="4" w:space="0"/>
              <w:left w:val="single" w:color="000000" w:sz="4" w:space="0"/>
              <w:bottom w:val="single" w:color="000000" w:sz="4" w:space="0"/>
            </w:tcBorders>
            <w:shd w:val="clear" w:color="auto" w:fill="D8D8D8"/>
          </w:tcPr>
          <w:p w:rsidR="00473C46" w:rsidP="00E53070" w:rsidRDefault="00473C46">
            <w:pPr>
              <w:pStyle w:val="textogeneral"/>
              <w:snapToGrid w:val="0"/>
              <w:rPr>
                <w:szCs w:val="18"/>
              </w:rPr>
            </w:pPr>
            <w:r>
              <w:rPr>
                <w:szCs w:val="18"/>
                <w:lang w:val="English"/>
              </w:rPr>
              <w:t>TICKETS</w:t>
            </w:r>
          </w:p>
        </w:tc>
        <w:tc>
          <w:tcPr>
            <w:tcW w:w="4919" w:type="dxa"/>
            <w:tcBorders>
              <w:top w:val="single" w:color="000000" w:sz="4" w:space="0"/>
              <w:left w:val="single" w:color="000000" w:sz="4" w:space="0"/>
              <w:bottom w:val="single" w:color="000000" w:sz="4" w:space="0"/>
              <w:right w:val="single" w:color="000000" w:sz="4" w:space="0"/>
            </w:tcBorders>
            <w:shd w:val="clear" w:color="auto" w:fill="D8D8D8"/>
          </w:tcPr>
          <w:p w:rsidR="00473C46" w:rsidP="00E53070" w:rsidRDefault="00473C46">
            <w:pPr>
              <w:pStyle w:val="textogeneral"/>
              <w:snapToGrid w:val="0"/>
              <w:rPr>
                <w:szCs w:val="18"/>
              </w:rPr>
            </w:pPr>
            <w:r>
              <w:rPr>
                <w:szCs w:val="18"/>
                <w:lang w:val="English"/>
              </w:rPr>
              <w:t>OUTPUTS</w:t>
            </w:r>
          </w:p>
        </w:tc>
      </w:tr>
      <w:tr w:rsidR="00473C46" w:rsidTr="00E53070">
        <w:tc>
          <w:tcPr>
            <w:tcW w:w="4888" w:type="dxa"/>
            <w:tcBorders>
              <w:top w:val="single" w:color="000000" w:sz="4" w:space="0"/>
              <w:left w:val="single" w:color="000000" w:sz="4" w:space="0"/>
              <w:bottom w:val="single" w:color="000000" w:sz="4" w:space="0"/>
            </w:tcBorders>
            <w:shd w:val="clear" w:color="auto" w:fill="auto"/>
          </w:tcPr>
          <w:p w:rsidR="00473C46" w:rsidP="00E53070" w:rsidRDefault="00473C46">
            <w:pPr>
              <w:pStyle w:val="textogeneral"/>
              <w:snapToGrid w:val="0"/>
              <w:rPr>
                <w:szCs w:val="18"/>
              </w:rPr>
            </w:pPr>
            <w:r>
              <w:rPr>
                <w:szCs w:val="18"/>
                <w:lang w:val="English"/>
              </w:rPr>
              <w:t>INPUT1= "1"</w:t>
            </w:r>
          </w:p>
        </w:tc>
        <w:tc>
          <w:tcPr>
            <w:tcW w:w="4919" w:type="dxa"/>
            <w:tcBorders>
              <w:top w:val="single" w:color="000000" w:sz="4" w:space="0"/>
              <w:left w:val="single" w:color="000000" w:sz="4" w:space="0"/>
              <w:bottom w:val="single" w:color="000000" w:sz="4" w:space="0"/>
              <w:right w:val="single" w:color="000000" w:sz="4" w:space="0"/>
            </w:tcBorders>
            <w:shd w:val="clear" w:color="auto" w:fill="auto"/>
          </w:tcPr>
          <w:p w:rsidR="00473C46" w:rsidP="00E53070" w:rsidRDefault="00473C46">
            <w:pPr>
              <w:pStyle w:val="textogeneral"/>
              <w:snapToGrid w:val="0"/>
              <w:rPr>
                <w:szCs w:val="18"/>
              </w:rPr>
            </w:pPr>
            <w:r>
              <w:rPr>
                <w:szCs w:val="18"/>
                <w:lang w:val="English"/>
              </w:rPr>
              <w:t>OUT3=”1”, OUT4=”1” (Dato=3)</w:t>
            </w:r>
          </w:p>
        </w:tc>
      </w:tr>
      <w:tr w:rsidR="00473C46" w:rsidTr="00E53070">
        <w:tc>
          <w:tcPr>
            <w:tcW w:w="4888" w:type="dxa"/>
            <w:tcBorders>
              <w:top w:val="single" w:color="000000" w:sz="4" w:space="0"/>
              <w:left w:val="single" w:color="000000" w:sz="4" w:space="0"/>
              <w:bottom w:val="single" w:color="000000" w:sz="4" w:space="0"/>
            </w:tcBorders>
            <w:shd w:val="clear" w:color="auto" w:fill="auto"/>
          </w:tcPr>
          <w:p w:rsidR="00473C46" w:rsidP="00E53070" w:rsidRDefault="00473C46">
            <w:pPr>
              <w:pStyle w:val="textogeneral"/>
              <w:snapToGrid w:val="0"/>
              <w:rPr>
                <w:szCs w:val="18"/>
              </w:rPr>
            </w:pPr>
            <w:r>
              <w:rPr>
                <w:szCs w:val="18"/>
                <w:lang w:val="English"/>
              </w:rPr>
              <w:t>INPUT2= "2"</w:t>
            </w:r>
          </w:p>
        </w:tc>
        <w:tc>
          <w:tcPr>
            <w:tcW w:w="4919" w:type="dxa"/>
            <w:tcBorders>
              <w:top w:val="single" w:color="000000" w:sz="4" w:space="0"/>
              <w:left w:val="single" w:color="000000" w:sz="4" w:space="0"/>
              <w:bottom w:val="single" w:color="000000" w:sz="4" w:space="0"/>
              <w:right w:val="single" w:color="000000" w:sz="4" w:space="0"/>
            </w:tcBorders>
            <w:shd w:val="clear" w:color="auto" w:fill="auto"/>
          </w:tcPr>
          <w:p w:rsidR="00473C46" w:rsidP="00E53070" w:rsidRDefault="00473C46">
            <w:pPr>
              <w:pStyle w:val="textogeneral"/>
              <w:snapToGrid w:val="0"/>
              <w:rPr>
                <w:szCs w:val="18"/>
              </w:rPr>
            </w:pPr>
            <w:r>
              <w:rPr>
                <w:szCs w:val="18"/>
                <w:lang w:val="English"/>
              </w:rPr>
              <w:t>OUT6=”1”, OUT5=”0”(Dato=2)</w:t>
            </w:r>
          </w:p>
        </w:tc>
      </w:tr>
    </w:tbl>
    <w:p w:rsidRPr="00FF42EE" w:rsidR="00195C05" w:rsidP="0085168A" w:rsidRDefault="00195C05">
      <w:pPr>
        <w:pStyle w:val="Normalaweb"/>
        <w:spacing w:line="360" w:lineRule="auto"/>
        <w:rPr>
          <w:rFonts w:ascii="Arial" w:hAnsi="Arial" w:cs="Arial"/>
        </w:rPr>
      </w:pPr>
    </w:p>
    <w:p w:rsidRPr="00FF42EE" w:rsidR="00E11453" w:rsidP="008B24FD" w:rsidRDefault="008154B7">
      <w:pPr>
        <w:pStyle w:val="1izenburua"/>
        <w:numPr>
          <w:ilvl w:val="1"/>
          <w:numId w:val="7"/>
        </w:numPr>
        <w:spacing w:line="360" w:lineRule="auto"/>
        <w:rPr>
          <w:rFonts w:ascii="Arial" w:hAnsi="Arial" w:cs="Arial"/>
          <w:bCs w:val="0"/>
          <w:szCs w:val="24"/>
          <w:lang w:val="eu-ES"/>
        </w:rPr>
      </w:pPr>
      <w:r w:rsidRPr="00FF42EE">
        <w:rPr>
          <w:rFonts w:ascii="Arial" w:hAnsi="Arial" w:cs="Arial"/>
          <w:bCs w:val="0"/>
          <w:szCs w:val="24"/>
          <w:lang w:val="English"/>
        </w:rPr>
        <w:t>Conclusions</w:t>
      </w:r>
    </w:p>
    <w:p w:rsidRPr="00316368" w:rsidR="00316368" w:rsidP="00316368" w:rsidRDefault="00316368">
      <w:pPr>
        <w:pStyle w:val="Normalaweb"/>
        <w:numPr>
          <w:ilvl w:val="0"/>
          <w:numId w:val="15"/>
        </w:numPr>
        <w:spacing w:line="360" w:lineRule="auto"/>
        <w:rPr>
          <w:rFonts w:ascii="Arial" w:hAnsi="Arial" w:cs="Arial"/>
          <w:color w:val="000000"/>
        </w:rPr>
      </w:pPr>
      <w:proofErr w:type="spellStart"/>
      <w:r w:rsidRPr="00316368">
        <w:rPr>
          <w:rFonts w:ascii="Arial" w:hAnsi="Arial" w:cs="Arial"/>
          <w:color w:val="000000"/>
          <w:lang w:val="English"/>
        </w:rPr>
        <w:t>The Cognex Camera I/O module is useful for automating and controlling visual processes.</w:t>
      </w:r>
      <w:proofErr w:type="spellEnd"/>
    </w:p>
    <w:p w:rsidRPr="00316368" w:rsidR="00316368" w:rsidP="00316368" w:rsidRDefault="00316368">
      <w:pPr>
        <w:pStyle w:val="Normalaweb"/>
        <w:numPr>
          <w:ilvl w:val="0"/>
          <w:numId w:val="15"/>
        </w:numPr>
        <w:spacing w:line="360" w:lineRule="auto"/>
        <w:rPr>
          <w:rFonts w:ascii="Arial" w:hAnsi="Arial" w:cs="Arial"/>
          <w:color w:val="000000"/>
        </w:rPr>
      </w:pPr>
      <w:proofErr w:type="spellStart"/>
      <w:r w:rsidRPr="00335CCB">
        <w:rPr>
          <w:rFonts w:ascii="Arial" w:hAnsi="Arial" w:cs="Arial"/>
          <w:b/>
          <w:color w:val="000000"/>
          <w:lang w:val="English"/>
        </w:rPr>
        <w:t>The ReadDiscrete</w:t>
      </w:r>
      <w:proofErr w:type="spellEnd"/>
      <w:r w:rsidRPr="00316368">
        <w:rPr>
          <w:rFonts w:ascii="Arial" w:hAnsi="Arial" w:cs="Arial"/>
          <w:color w:val="000000"/>
          <w:lang w:val="English"/>
        </w:rPr>
        <w:t xml:space="preserve"> and </w:t>
      </w:r>
      <w:proofErr w:type="spellStart"/>
      <w:r w:rsidRPr="00335CCB">
        <w:rPr>
          <w:rFonts w:ascii="Arial" w:hAnsi="Arial" w:cs="Arial"/>
          <w:b/>
          <w:color w:val="000000"/>
          <w:lang w:val="English"/>
        </w:rPr>
        <w:t>WriteDiscrete</w:t>
      </w:r>
      <w:proofErr w:type="spellEnd"/>
      <w:r w:rsidRPr="00316368">
        <w:rPr>
          <w:rFonts w:ascii="Arial" w:hAnsi="Arial" w:cs="Arial"/>
          <w:color w:val="000000"/>
          <w:lang w:val="English"/>
        </w:rPr>
        <w:t xml:space="preserve"> instruments  allow you to interact with external signals.</w:t>
      </w:r>
    </w:p>
    <w:p w:rsidRPr="00316368" w:rsidR="00316368" w:rsidP="00316368" w:rsidRDefault="00316368">
      <w:pPr>
        <w:pStyle w:val="Normalaweb"/>
        <w:numPr>
          <w:ilvl w:val="0"/>
          <w:numId w:val="15"/>
        </w:numPr>
        <w:spacing w:line="360" w:lineRule="auto"/>
        <w:rPr>
          <w:rFonts w:ascii="Arial" w:hAnsi="Arial" w:cs="Arial"/>
          <w:color w:val="000000"/>
        </w:rPr>
      </w:pPr>
      <w:r w:rsidRPr="00316368">
        <w:rPr>
          <w:rFonts w:ascii="Arial" w:hAnsi="Arial" w:cs="Arial"/>
          <w:color w:val="000000"/>
          <w:lang w:val="English"/>
        </w:rPr>
        <w:t>Decisions based on image analysis are directly reflected in digital outputs.</w:t>
      </w:r>
    </w:p>
    <w:p w:rsidRPr="00316368" w:rsidR="00316368" w:rsidP="00316368" w:rsidRDefault="00316368">
      <w:pPr>
        <w:pStyle w:val="Normalaweb"/>
        <w:numPr>
          <w:ilvl w:val="0"/>
          <w:numId w:val="15"/>
        </w:numPr>
        <w:spacing w:line="360" w:lineRule="auto"/>
        <w:rPr>
          <w:rFonts w:ascii="Arial" w:hAnsi="Arial" w:cs="Arial"/>
          <w:color w:val="000000"/>
        </w:rPr>
      </w:pPr>
      <w:r w:rsidRPr="00316368">
        <w:rPr>
          <w:rFonts w:ascii="Arial" w:hAnsi="Arial" w:cs="Arial"/>
          <w:color w:val="000000"/>
          <w:lang w:val="English"/>
        </w:rPr>
        <w:t>This activity allows artificial vision and industrial automation to work in an integrated way.</w:t>
      </w:r>
    </w:p>
    <w:p w:rsidRPr="00FF42EE" w:rsidR="00316368" w:rsidP="00316368" w:rsidRDefault="00316368">
      <w:pPr>
        <w:pStyle w:val="Normalaweb"/>
        <w:spacing w:line="360" w:lineRule="auto"/>
        <w:rPr>
          <w:rFonts w:ascii="Arial" w:hAnsi="Arial" w:cs="Arial"/>
          <w:color w:val="000000"/>
        </w:rPr>
      </w:pPr>
      <w:bookmarkStart w:name="_GoBack" w:id="0"/>
      <w:bookmarkEnd w:id="0"/>
    </w:p>
    <w:p w:rsidRPr="00FF42EE" w:rsidR="00CE20C9" w:rsidP="00CE20C9" w:rsidRDefault="00CE20C9">
      <w:pPr>
        <w:pStyle w:val="Normalaweb"/>
        <w:spacing w:line="360" w:lineRule="auto"/>
        <w:ind w:left="720"/>
        <w:rPr>
          <w:rFonts w:ascii="Arial" w:hAnsi="Arial" w:cs="Arial"/>
          <w:color w:val="000000"/>
        </w:rPr>
      </w:pPr>
    </w:p>
    <w:p w:rsidRPr="00FF42EE" w:rsidR="00885DF0" w:rsidP="008154B7" w:rsidRDefault="00885DF0">
      <w:pPr>
        <w:pStyle w:val="1izenburua"/>
        <w:spacing w:line="360" w:lineRule="auto"/>
        <w:rPr>
          <w:rFonts w:ascii="Arial" w:hAnsi="Arial" w:cs="Arial"/>
          <w:sz w:val="24"/>
          <w:szCs w:val="24"/>
          <w:lang w:val="eu-ES"/>
        </w:rPr>
      </w:pPr>
    </w:p>
    <w:sectPr w:rsidRPr="00FF42EE" w:rsidR="00885DF0" w:rsidSect="00093622">
      <w:headerReference w:type="default" r:id="rId24"/>
      <w:footerReference w:type="default" r:id="rId25"/>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7C48" w:rsidRDefault="004C7C48" w:rsidP="00530AAA">
      <w:pPr>
        <w:spacing w:after="0" w:line="240" w:lineRule="auto"/>
      </w:pPr>
      <w:r>
        <w:separator/>
      </w:r>
    </w:p>
  </w:endnote>
  <w:endnote w:type="continuationSeparator" w:id="0">
    <w:p w:rsidR="004C7C48" w:rsidRDefault="004C7C48"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rPr>
            <w:lang w:val="English"/>
          </w:rPr>
          <w:fldChar w:fldCharType="begin"/>
        </w:r>
        <w:r>
          <w:rPr>
            <w:lang w:val="English"/>
          </w:rPr>
          <w:instrText>PAGE   \* MERGEFORMAT</w:instrText>
        </w:r>
        <w:r>
          <w:rPr>
            <w:lang w:val="English"/>
          </w:rPr>
          <w:fldChar w:fldCharType="separate"/>
        </w:r>
        <w:r w:rsidRPr="00335CCB" w:rsidR="00335CCB">
          <w:rPr>
            <w:noProof/>
            <w:lang w:val="English"/>
          </w:rPr>
          <w:t>7</w:t>
        </w:r>
        <w:r>
          <w:rPr>
            <w:lang w:val="English"/>
          </w:rP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7C48" w:rsidRDefault="004C7C48" w:rsidP="00530AAA">
      <w:pPr>
        <w:spacing w:after="0" w:line="240" w:lineRule="auto"/>
      </w:pPr>
      <w:r>
        <w:separator/>
      </w:r>
    </w:p>
  </w:footnote>
  <w:footnote w:type="continuationSeparator" w:id="0">
    <w:p w:rsidR="004C7C48" w:rsidRDefault="004C7C48" w:rsidP="00530AAA">
      <w:pPr>
        <w:spacing w:after="0" w:line="240" w:lineRule="auto"/>
      </w:pPr>
      <w:r>
        <w:continuationSeparator/>
      </w:r>
    </w:p>
  </w:footnote>
</w:footnotes>
</file>

<file path=word/header1.xml><?xml version="1.0" encoding="utf-8"?>
<w:hd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P="00530AAA" w:rsidRDefault="006B5319">
    <w:pPr>
      <w:pStyle w:val="1izenburua"/>
      <w:spacing w:line="360" w:lineRule="auto"/>
      <w:jc w:val="right"/>
      <w:rPr>
        <w:rFonts w:ascii="Arial" w:hAnsi="Arial" w:cs="Arial"/>
        <w:lang w:val="eu-ES"/>
      </w:rPr>
    </w:pPr>
    <w:r>
      <w:rPr>
        <w:noProof/>
        <w:lang w:val="English" w:eastAsia="eu-ES"/>
      </w:rPr>
      <w:drawing>
        <wp:anchor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5707A5">
      <w:rPr>
        <w:rFonts w:ascii="Arial" w:hAnsi="Arial" w:cs="Arial"/>
        <w:lang w:val="English"/>
      </w:rPr>
      <w:t>6. Activity</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08E563BE"/>
    <w:multiLevelType w:val="multilevel"/>
    <w:tmpl w:val="6D6653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C426F40"/>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0855F1C"/>
    <w:multiLevelType w:val="multilevel"/>
    <w:tmpl w:val="034CF7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2361ADF"/>
    <w:multiLevelType w:val="multilevel"/>
    <w:tmpl w:val="04D256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6B23165"/>
    <w:multiLevelType w:val="hybridMultilevel"/>
    <w:tmpl w:val="81B6927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1" w15:restartNumberingAfterBreak="0">
    <w:nsid w:val="2C822E9A"/>
    <w:multiLevelType w:val="multilevel"/>
    <w:tmpl w:val="184807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5"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8"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0" w15:restartNumberingAfterBreak="0">
    <w:nsid w:val="72493135"/>
    <w:multiLevelType w:val="multilevel"/>
    <w:tmpl w:val="EC7A8A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78ED654C"/>
    <w:multiLevelType w:val="multilevel"/>
    <w:tmpl w:val="C35083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792D101B"/>
    <w:multiLevelType w:val="multilevel"/>
    <w:tmpl w:val="1DFA7D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7DFF73D3"/>
    <w:multiLevelType w:val="multilevel"/>
    <w:tmpl w:val="5A90BD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3"/>
  </w:num>
  <w:num w:numId="8">
    <w:abstractNumId w:val="16"/>
  </w:num>
  <w:num w:numId="9">
    <w:abstractNumId w:val="14"/>
  </w:num>
  <w:num w:numId="10">
    <w:abstractNumId w:val="15"/>
  </w:num>
  <w:num w:numId="11">
    <w:abstractNumId w:val="12"/>
  </w:num>
  <w:num w:numId="12">
    <w:abstractNumId w:val="18"/>
  </w:num>
  <w:num w:numId="13">
    <w:abstractNumId w:val="17"/>
  </w:num>
  <w:num w:numId="14">
    <w:abstractNumId w:val="10"/>
  </w:num>
  <w:num w:numId="15">
    <w:abstractNumId w:val="19"/>
  </w:num>
  <w:num w:numId="16">
    <w:abstractNumId w:val="9"/>
  </w:num>
  <w:num w:numId="17">
    <w:abstractNumId w:val="23"/>
  </w:num>
  <w:num w:numId="18">
    <w:abstractNumId w:val="8"/>
  </w:num>
  <w:num w:numId="19">
    <w:abstractNumId w:val="20"/>
  </w:num>
  <w:num w:numId="20">
    <w:abstractNumId w:val="21"/>
  </w:num>
  <w:num w:numId="21">
    <w:abstractNumId w:val="11"/>
  </w:num>
  <w:num w:numId="22">
    <w:abstractNumId w:val="6"/>
  </w:num>
  <w:num w:numId="23">
    <w:abstractNumId w:val="22"/>
  </w:num>
  <w:num w:numId="24">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452D"/>
    <w:rsid w:val="00031B1A"/>
    <w:rsid w:val="00034616"/>
    <w:rsid w:val="000571A3"/>
    <w:rsid w:val="0006063C"/>
    <w:rsid w:val="00082E79"/>
    <w:rsid w:val="00091B12"/>
    <w:rsid w:val="00093622"/>
    <w:rsid w:val="000A2664"/>
    <w:rsid w:val="000B1014"/>
    <w:rsid w:val="000B27C0"/>
    <w:rsid w:val="000C62C9"/>
    <w:rsid w:val="000C6794"/>
    <w:rsid w:val="000F0F40"/>
    <w:rsid w:val="000F218A"/>
    <w:rsid w:val="000F32D8"/>
    <w:rsid w:val="001118AC"/>
    <w:rsid w:val="00130B8F"/>
    <w:rsid w:val="00132A65"/>
    <w:rsid w:val="001341D1"/>
    <w:rsid w:val="00136F9D"/>
    <w:rsid w:val="001410F8"/>
    <w:rsid w:val="001453EA"/>
    <w:rsid w:val="0015074B"/>
    <w:rsid w:val="00162BE6"/>
    <w:rsid w:val="001848B8"/>
    <w:rsid w:val="001850E1"/>
    <w:rsid w:val="00195C05"/>
    <w:rsid w:val="001978FA"/>
    <w:rsid w:val="001C16F6"/>
    <w:rsid w:val="001D704D"/>
    <w:rsid w:val="00206017"/>
    <w:rsid w:val="00206944"/>
    <w:rsid w:val="002369B8"/>
    <w:rsid w:val="00237303"/>
    <w:rsid w:val="0025471D"/>
    <w:rsid w:val="00266AE0"/>
    <w:rsid w:val="0029639D"/>
    <w:rsid w:val="002A7D47"/>
    <w:rsid w:val="002B13C4"/>
    <w:rsid w:val="002B2B58"/>
    <w:rsid w:val="002B3523"/>
    <w:rsid w:val="002C2419"/>
    <w:rsid w:val="002D320B"/>
    <w:rsid w:val="002F2DB3"/>
    <w:rsid w:val="0031604C"/>
    <w:rsid w:val="00316368"/>
    <w:rsid w:val="00326F90"/>
    <w:rsid w:val="003337E1"/>
    <w:rsid w:val="00335CCB"/>
    <w:rsid w:val="00350B03"/>
    <w:rsid w:val="003834FC"/>
    <w:rsid w:val="00392DE3"/>
    <w:rsid w:val="003A4CB4"/>
    <w:rsid w:val="003C6E5F"/>
    <w:rsid w:val="003E6CD8"/>
    <w:rsid w:val="004356F1"/>
    <w:rsid w:val="0045630A"/>
    <w:rsid w:val="00473C46"/>
    <w:rsid w:val="004A3961"/>
    <w:rsid w:val="004C40A2"/>
    <w:rsid w:val="004C7C48"/>
    <w:rsid w:val="004D13B5"/>
    <w:rsid w:val="00501802"/>
    <w:rsid w:val="00513386"/>
    <w:rsid w:val="00514E60"/>
    <w:rsid w:val="00527618"/>
    <w:rsid w:val="00530AAA"/>
    <w:rsid w:val="005565BA"/>
    <w:rsid w:val="005707A5"/>
    <w:rsid w:val="00584DAA"/>
    <w:rsid w:val="005B7239"/>
    <w:rsid w:val="005C204A"/>
    <w:rsid w:val="005E410E"/>
    <w:rsid w:val="005E4B8F"/>
    <w:rsid w:val="005F16A3"/>
    <w:rsid w:val="00633921"/>
    <w:rsid w:val="0063592F"/>
    <w:rsid w:val="00635F13"/>
    <w:rsid w:val="00655D43"/>
    <w:rsid w:val="00677CB4"/>
    <w:rsid w:val="006876F5"/>
    <w:rsid w:val="006A75E6"/>
    <w:rsid w:val="006B1AAC"/>
    <w:rsid w:val="006B5319"/>
    <w:rsid w:val="006D2382"/>
    <w:rsid w:val="006F132E"/>
    <w:rsid w:val="006F5C00"/>
    <w:rsid w:val="00721D1A"/>
    <w:rsid w:val="007325D6"/>
    <w:rsid w:val="00742573"/>
    <w:rsid w:val="0074504C"/>
    <w:rsid w:val="007757AC"/>
    <w:rsid w:val="00792BAE"/>
    <w:rsid w:val="007A45AD"/>
    <w:rsid w:val="007F50FC"/>
    <w:rsid w:val="008011F0"/>
    <w:rsid w:val="0080202C"/>
    <w:rsid w:val="00807C9B"/>
    <w:rsid w:val="008154B7"/>
    <w:rsid w:val="00824620"/>
    <w:rsid w:val="00831262"/>
    <w:rsid w:val="0085168A"/>
    <w:rsid w:val="008651D1"/>
    <w:rsid w:val="00873731"/>
    <w:rsid w:val="00885DF0"/>
    <w:rsid w:val="008B12EA"/>
    <w:rsid w:val="008B24FD"/>
    <w:rsid w:val="008B4288"/>
    <w:rsid w:val="008D1705"/>
    <w:rsid w:val="008E125D"/>
    <w:rsid w:val="008E3550"/>
    <w:rsid w:val="008F4B00"/>
    <w:rsid w:val="0095486F"/>
    <w:rsid w:val="00970E19"/>
    <w:rsid w:val="00973FEA"/>
    <w:rsid w:val="009872AA"/>
    <w:rsid w:val="009A3940"/>
    <w:rsid w:val="009C4E5F"/>
    <w:rsid w:val="009C5AF5"/>
    <w:rsid w:val="009E7014"/>
    <w:rsid w:val="00A15E57"/>
    <w:rsid w:val="00A2155B"/>
    <w:rsid w:val="00A43817"/>
    <w:rsid w:val="00A46CBB"/>
    <w:rsid w:val="00A511E6"/>
    <w:rsid w:val="00A528CB"/>
    <w:rsid w:val="00A61905"/>
    <w:rsid w:val="00A91E8B"/>
    <w:rsid w:val="00AA1D8D"/>
    <w:rsid w:val="00AA5415"/>
    <w:rsid w:val="00AC1A24"/>
    <w:rsid w:val="00AC61F8"/>
    <w:rsid w:val="00AD5564"/>
    <w:rsid w:val="00B47730"/>
    <w:rsid w:val="00B9455C"/>
    <w:rsid w:val="00BB4643"/>
    <w:rsid w:val="00BC4248"/>
    <w:rsid w:val="00BE1221"/>
    <w:rsid w:val="00C21BB1"/>
    <w:rsid w:val="00C24244"/>
    <w:rsid w:val="00C40995"/>
    <w:rsid w:val="00C742C7"/>
    <w:rsid w:val="00C847DF"/>
    <w:rsid w:val="00CB0664"/>
    <w:rsid w:val="00CE20C9"/>
    <w:rsid w:val="00D226DF"/>
    <w:rsid w:val="00D24DC5"/>
    <w:rsid w:val="00D3238E"/>
    <w:rsid w:val="00D5103F"/>
    <w:rsid w:val="00DA739E"/>
    <w:rsid w:val="00DD4457"/>
    <w:rsid w:val="00DE439B"/>
    <w:rsid w:val="00DF3B80"/>
    <w:rsid w:val="00E05DEB"/>
    <w:rsid w:val="00E11453"/>
    <w:rsid w:val="00E26D75"/>
    <w:rsid w:val="00E447B9"/>
    <w:rsid w:val="00E76665"/>
    <w:rsid w:val="00E84851"/>
    <w:rsid w:val="00EA76C5"/>
    <w:rsid w:val="00EE29BF"/>
    <w:rsid w:val="00EF3585"/>
    <w:rsid w:val="00F06F0C"/>
    <w:rsid w:val="00F1407C"/>
    <w:rsid w:val="00F14D1C"/>
    <w:rsid w:val="00F27CE2"/>
    <w:rsid w:val="00F411A0"/>
    <w:rsid w:val="00F629F5"/>
    <w:rsid w:val="00F804B9"/>
    <w:rsid w:val="00F80E03"/>
    <w:rsid w:val="00F9170E"/>
    <w:rsid w:val="00F91A3C"/>
    <w:rsid w:val="00FA0B43"/>
    <w:rsid w:val="00FA732D"/>
    <w:rsid w:val="00FB0ACF"/>
    <w:rsid w:val="00FB5A8A"/>
    <w:rsid w:val="00FC6623"/>
    <w:rsid w:val="00FC693F"/>
    <w:rsid w:val="00FC79E9"/>
    <w:rsid w:val="00FD3082"/>
    <w:rsid w:val="00FD5CDF"/>
    <w:rsid w:val="00FF42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A579B1A"/>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344939">
      <w:bodyDiv w:val="1"/>
      <w:marLeft w:val="0"/>
      <w:marRight w:val="0"/>
      <w:marTop w:val="0"/>
      <w:marBottom w:val="0"/>
      <w:divBdr>
        <w:top w:val="none" w:sz="0" w:space="0" w:color="auto"/>
        <w:left w:val="none" w:sz="0" w:space="0" w:color="auto"/>
        <w:bottom w:val="none" w:sz="0" w:space="0" w:color="auto"/>
        <w:right w:val="none" w:sz="0" w:space="0" w:color="auto"/>
      </w:divBdr>
    </w:div>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405348958">
      <w:bodyDiv w:val="1"/>
      <w:marLeft w:val="0"/>
      <w:marRight w:val="0"/>
      <w:marTop w:val="0"/>
      <w:marBottom w:val="0"/>
      <w:divBdr>
        <w:top w:val="none" w:sz="0" w:space="0" w:color="auto"/>
        <w:left w:val="none" w:sz="0" w:space="0" w:color="auto"/>
        <w:bottom w:val="none" w:sz="0" w:space="0" w:color="auto"/>
        <w:right w:val="none" w:sz="0" w:space="0" w:color="auto"/>
      </w:divBdr>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496264949">
      <w:bodyDiv w:val="1"/>
      <w:marLeft w:val="0"/>
      <w:marRight w:val="0"/>
      <w:marTop w:val="0"/>
      <w:marBottom w:val="0"/>
      <w:divBdr>
        <w:top w:val="none" w:sz="0" w:space="0" w:color="auto"/>
        <w:left w:val="none" w:sz="0" w:space="0" w:color="auto"/>
        <w:bottom w:val="none" w:sz="0" w:space="0" w:color="auto"/>
        <w:right w:val="none" w:sz="0" w:space="0" w:color="auto"/>
      </w:divBdr>
      <w:divsChild>
        <w:div w:id="1533112862">
          <w:marLeft w:val="-225"/>
          <w:marRight w:val="-225"/>
          <w:marTop w:val="0"/>
          <w:marBottom w:val="0"/>
          <w:divBdr>
            <w:top w:val="none" w:sz="0" w:space="0" w:color="auto"/>
            <w:left w:val="none" w:sz="0" w:space="0" w:color="auto"/>
            <w:bottom w:val="none" w:sz="0" w:space="0" w:color="auto"/>
            <w:right w:val="none" w:sz="0" w:space="0" w:color="auto"/>
          </w:divBdr>
          <w:divsChild>
            <w:div w:id="1135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004430997">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501581421">
      <w:bodyDiv w:val="1"/>
      <w:marLeft w:val="0"/>
      <w:marRight w:val="0"/>
      <w:marTop w:val="0"/>
      <w:marBottom w:val="0"/>
      <w:divBdr>
        <w:top w:val="none" w:sz="0" w:space="0" w:color="auto"/>
        <w:left w:val="none" w:sz="0" w:space="0" w:color="auto"/>
        <w:bottom w:val="none" w:sz="0" w:space="0" w:color="auto"/>
        <w:right w:val="none" w:sz="0" w:space="0" w:color="auto"/>
      </w:divBdr>
    </w:div>
    <w:div w:id="1552767182">
      <w:bodyDiv w:val="1"/>
      <w:marLeft w:val="0"/>
      <w:marRight w:val="0"/>
      <w:marTop w:val="0"/>
      <w:marBottom w:val="0"/>
      <w:divBdr>
        <w:top w:val="none" w:sz="0" w:space="0" w:color="auto"/>
        <w:left w:val="none" w:sz="0" w:space="0" w:color="auto"/>
        <w:bottom w:val="none" w:sz="0" w:space="0" w:color="auto"/>
        <w:right w:val="none" w:sz="0" w:space="0" w:color="auto"/>
      </w:divBdr>
    </w:div>
    <w:div w:id="1640839051">
      <w:bodyDiv w:val="1"/>
      <w:marLeft w:val="0"/>
      <w:marRight w:val="0"/>
      <w:marTop w:val="0"/>
      <w:marBottom w:val="0"/>
      <w:divBdr>
        <w:top w:val="none" w:sz="0" w:space="0" w:color="auto"/>
        <w:left w:val="none" w:sz="0" w:space="0" w:color="auto"/>
        <w:bottom w:val="none" w:sz="0" w:space="0" w:color="auto"/>
        <w:right w:val="none" w:sz="0" w:space="0" w:color="auto"/>
      </w:divBdr>
    </w:div>
    <w:div w:id="1673680198">
      <w:bodyDiv w:val="1"/>
      <w:marLeft w:val="0"/>
      <w:marRight w:val="0"/>
      <w:marTop w:val="0"/>
      <w:marBottom w:val="0"/>
      <w:divBdr>
        <w:top w:val="none" w:sz="0" w:space="0" w:color="auto"/>
        <w:left w:val="none" w:sz="0" w:space="0" w:color="auto"/>
        <w:bottom w:val="none" w:sz="0" w:space="0" w:color="auto"/>
        <w:right w:val="none" w:sz="0" w:space="0" w:color="auto"/>
      </w:divBdr>
    </w:div>
    <w:div w:id="1729112420">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808472332">
      <w:bodyDiv w:val="1"/>
      <w:marLeft w:val="0"/>
      <w:marRight w:val="0"/>
      <w:marTop w:val="0"/>
      <w:marBottom w:val="0"/>
      <w:divBdr>
        <w:top w:val="none" w:sz="0" w:space="0" w:color="auto"/>
        <w:left w:val="none" w:sz="0" w:space="0" w:color="auto"/>
        <w:bottom w:val="none" w:sz="0" w:space="0" w:color="auto"/>
        <w:right w:val="none" w:sz="0" w:space="0" w:color="auto"/>
      </w:divBdr>
      <w:divsChild>
        <w:div w:id="1270430316">
          <w:marLeft w:val="-225"/>
          <w:marRight w:val="-225"/>
          <w:marTop w:val="0"/>
          <w:marBottom w:val="0"/>
          <w:divBdr>
            <w:top w:val="none" w:sz="0" w:space="0" w:color="auto"/>
            <w:left w:val="none" w:sz="0" w:space="0" w:color="auto"/>
            <w:bottom w:val="none" w:sz="0" w:space="0" w:color="auto"/>
            <w:right w:val="none" w:sz="0" w:space="0" w:color="auto"/>
          </w:divBdr>
          <w:divsChild>
            <w:div w:id="159216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65">
      <w:bodyDiv w:val="1"/>
      <w:marLeft w:val="0"/>
      <w:marRight w:val="0"/>
      <w:marTop w:val="0"/>
      <w:marBottom w:val="0"/>
      <w:divBdr>
        <w:top w:val="none" w:sz="0" w:space="0" w:color="auto"/>
        <w:left w:val="none" w:sz="0" w:space="0" w:color="auto"/>
        <w:bottom w:val="none" w:sz="0" w:space="0" w:color="auto"/>
        <w:right w:val="none" w:sz="0" w:space="0" w:color="auto"/>
      </w:divBdr>
    </w:div>
    <w:div w:id="1862234312">
      <w:bodyDiv w:val="1"/>
      <w:marLeft w:val="0"/>
      <w:marRight w:val="0"/>
      <w:marTop w:val="0"/>
      <w:marBottom w:val="0"/>
      <w:divBdr>
        <w:top w:val="none" w:sz="0" w:space="0" w:color="auto"/>
        <w:left w:val="none" w:sz="0" w:space="0" w:color="auto"/>
        <w:bottom w:val="none" w:sz="0" w:space="0" w:color="auto"/>
        <w:right w:val="none" w:sz="0" w:space="0" w:color="auto"/>
      </w:divBdr>
    </w:div>
    <w:div w:id="1938906952">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3.xml><?xml version="1.0" encoding="utf-8"?>
<ds:datastoreItem xmlns:ds="http://schemas.openxmlformats.org/officeDocument/2006/customXml" ds:itemID="{3537CB10-A15A-4B69-9E80-57AD7CF84521}"/>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18F10495-943C-4E35-9E23-AC3652488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8</Pages>
  <Words>574</Words>
  <Characters>3273</Characters>
  <Application>Microsoft Office Word</Application>
  <DocSecurity>0</DocSecurity>
  <Lines>27</Lines>
  <Paragraphs>7</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3840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Ane Albisua</cp:lastModifiedBy>
  <cp:revision>11</cp:revision>
  <dcterms:created xsi:type="dcterms:W3CDTF">2025-07-07T12:28:00Z</dcterms:created>
  <dcterms:modified xsi:type="dcterms:W3CDTF">2025-07-07T12:59:00Z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